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BDB1" w14:textId="77777777" w:rsidR="00B91097" w:rsidRPr="00B4049C" w:rsidRDefault="00B91097" w:rsidP="00925D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 w:firstLineChars="253" w:firstLine="607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p w14:paraId="3CA9E491" w14:textId="62CFC1E4" w:rsidR="00E0275B" w:rsidRPr="00986CEB" w:rsidRDefault="00E0275B" w:rsidP="00E027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 w:firstLineChars="253" w:firstLine="711"/>
        <w:jc w:val="center"/>
        <w:textDirection w:val="btLr"/>
        <w:textAlignment w:val="top"/>
        <w:outlineLvl w:val="0"/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</w:pPr>
      <w:r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>Критерии оценки заяв</w:t>
      </w:r>
      <w:r w:rsidR="002C4A1B"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>ки</w:t>
      </w:r>
      <w:r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 xml:space="preserve"> организаци</w:t>
      </w:r>
      <w:r w:rsidR="002C4A1B"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>и</w:t>
      </w:r>
      <w:r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>-соискател</w:t>
      </w:r>
      <w:r w:rsidR="002C4A1B"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>я</w:t>
      </w:r>
      <w:r w:rsidRPr="00986CEB"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8"/>
          <w:szCs w:val="28"/>
          <w:lang w:eastAsia="ru-RU"/>
        </w:rPr>
        <w:t xml:space="preserve"> на присвоение статуса региональной инновационной площадки</w:t>
      </w:r>
    </w:p>
    <w:p w14:paraId="4C26264E" w14:textId="77777777" w:rsidR="00B91097" w:rsidRPr="00B4049C" w:rsidRDefault="00B91097" w:rsidP="00E027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 w:firstLineChars="253" w:firstLine="607"/>
        <w:jc w:val="center"/>
        <w:textDirection w:val="btLr"/>
        <w:textAlignment w:val="top"/>
        <w:outlineLvl w:val="0"/>
        <w:rPr>
          <w:rFonts w:ascii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tbl>
      <w:tblPr>
        <w:tblOverlap w:val="never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6668"/>
        <w:gridCol w:w="2121"/>
      </w:tblGrid>
      <w:tr w:rsidR="00986CEB" w:rsidRPr="00B4049C" w14:paraId="657340D5" w14:textId="11333C6F" w:rsidTr="00986CEB">
        <w:trPr>
          <w:trHeight w:hRule="exact" w:val="860"/>
          <w:tblHeader/>
          <w:jc w:val="center"/>
        </w:trPr>
        <w:tc>
          <w:tcPr>
            <w:tcW w:w="562" w:type="dxa"/>
            <w:vAlign w:val="center"/>
          </w:tcPr>
          <w:p w14:paraId="4216771E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14:paraId="72E4800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6668" w:type="dxa"/>
            <w:vAlign w:val="center"/>
          </w:tcPr>
          <w:p w14:paraId="43108D5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критерия (показателя)</w:t>
            </w:r>
          </w:p>
        </w:tc>
        <w:tc>
          <w:tcPr>
            <w:tcW w:w="2121" w:type="dxa"/>
            <w:vAlign w:val="center"/>
          </w:tcPr>
          <w:p w14:paraId="6D0B4C19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Диапазон баллов</w:t>
            </w:r>
          </w:p>
        </w:tc>
      </w:tr>
      <w:tr w:rsidR="00986CEB" w:rsidRPr="00B4049C" w14:paraId="25ABDB73" w14:textId="67D23453" w:rsidTr="00986CEB">
        <w:trPr>
          <w:trHeight w:hRule="exact" w:val="1452"/>
          <w:jc w:val="center"/>
        </w:trPr>
        <w:tc>
          <w:tcPr>
            <w:tcW w:w="9351" w:type="dxa"/>
            <w:gridSpan w:val="3"/>
          </w:tcPr>
          <w:p w14:paraId="46F010D9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Показатели формального соответствия заявки требованиям, представленным </w:t>
            </w: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br/>
              <w:t xml:space="preserve">в порядке формирования и функционирования инновационной инфраструктуры </w:t>
            </w: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br/>
              <w:t>в системе образования (максимум 3 балла)</w:t>
            </w:r>
          </w:p>
          <w:p w14:paraId="6A3C483A" w14:textId="63B58D06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 w:bidi="ru-RU"/>
              </w:rPr>
              <w:t>(в случае получения заявкой «0» баллов хотя бы по одному из критериев (показателей) дальнейшее рассмотрение заявки не осуществляется)</w:t>
            </w:r>
          </w:p>
        </w:tc>
      </w:tr>
      <w:tr w:rsidR="00986CEB" w:rsidRPr="00B4049C" w14:paraId="182D1719" w14:textId="3913C7FE" w:rsidTr="00986CEB">
        <w:trPr>
          <w:trHeight w:hRule="exact" w:val="598"/>
          <w:jc w:val="center"/>
        </w:trPr>
        <w:tc>
          <w:tcPr>
            <w:tcW w:w="562" w:type="dxa"/>
          </w:tcPr>
          <w:p w14:paraId="4D0E805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68" w:type="dxa"/>
          </w:tcPr>
          <w:p w14:paraId="405ED1AA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Указано наименование организации</w:t>
            </w:r>
          </w:p>
        </w:tc>
        <w:tc>
          <w:tcPr>
            <w:tcW w:w="2121" w:type="dxa"/>
          </w:tcPr>
          <w:p w14:paraId="109E3FD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2204408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6BBDEFB9" w14:textId="6CD00173" w:rsidTr="00986CEB">
        <w:trPr>
          <w:trHeight w:hRule="exact" w:val="564"/>
          <w:jc w:val="center"/>
        </w:trPr>
        <w:tc>
          <w:tcPr>
            <w:tcW w:w="562" w:type="dxa"/>
          </w:tcPr>
          <w:p w14:paraId="14DBE49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668" w:type="dxa"/>
          </w:tcPr>
          <w:p w14:paraId="52DC30EB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Указано корректное место нахождения организации</w:t>
            </w:r>
          </w:p>
        </w:tc>
        <w:tc>
          <w:tcPr>
            <w:tcW w:w="2121" w:type="dxa"/>
          </w:tcPr>
          <w:p w14:paraId="644D8195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0C7125A5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290C8B8C" w14:textId="2DEA0A5E" w:rsidTr="00986CEB">
        <w:trPr>
          <w:trHeight w:hRule="exact" w:val="574"/>
          <w:jc w:val="center"/>
        </w:trPr>
        <w:tc>
          <w:tcPr>
            <w:tcW w:w="562" w:type="dxa"/>
          </w:tcPr>
          <w:p w14:paraId="70A282A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668" w:type="dxa"/>
          </w:tcPr>
          <w:p w14:paraId="257BBAB5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Указаны контактные телефоны организации</w:t>
            </w:r>
          </w:p>
        </w:tc>
        <w:tc>
          <w:tcPr>
            <w:tcW w:w="2121" w:type="dxa"/>
          </w:tcPr>
          <w:p w14:paraId="16B66A7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6F1F910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2AD57491" w14:textId="3D51F9D7" w:rsidTr="00986CEB">
        <w:trPr>
          <w:trHeight w:hRule="exact" w:val="307"/>
          <w:jc w:val="center"/>
        </w:trPr>
        <w:tc>
          <w:tcPr>
            <w:tcW w:w="9351" w:type="dxa"/>
            <w:gridSpan w:val="3"/>
          </w:tcPr>
          <w:p w14:paraId="61523C05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Методология проекта (программы) (максимум 7 баллов)</w:t>
            </w:r>
          </w:p>
        </w:tc>
      </w:tr>
      <w:tr w:rsidR="00986CEB" w:rsidRPr="00B4049C" w14:paraId="434073EB" w14:textId="19BE20D1" w:rsidTr="00986CEB">
        <w:trPr>
          <w:trHeight w:hRule="exact" w:val="600"/>
          <w:jc w:val="center"/>
        </w:trPr>
        <w:tc>
          <w:tcPr>
            <w:tcW w:w="562" w:type="dxa"/>
          </w:tcPr>
          <w:p w14:paraId="59E5B5F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668" w:type="dxa"/>
          </w:tcPr>
          <w:p w14:paraId="5C82B605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Выявлена проблема (противоречие), для решения которой разработан проект (программа)</w:t>
            </w:r>
          </w:p>
        </w:tc>
        <w:tc>
          <w:tcPr>
            <w:tcW w:w="2121" w:type="dxa"/>
          </w:tcPr>
          <w:p w14:paraId="1D8DD03C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647A4F4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6A52A4F6" w14:textId="78462080" w:rsidTr="00986CEB">
        <w:trPr>
          <w:trHeight w:hRule="exact" w:val="614"/>
          <w:jc w:val="center"/>
        </w:trPr>
        <w:tc>
          <w:tcPr>
            <w:tcW w:w="562" w:type="dxa"/>
          </w:tcPr>
          <w:p w14:paraId="1AABD464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668" w:type="dxa"/>
          </w:tcPr>
          <w:p w14:paraId="4CFFC7E2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Обоснована необходимость решения заявленной проблемы (противоречия)</w:t>
            </w:r>
          </w:p>
        </w:tc>
        <w:tc>
          <w:tcPr>
            <w:tcW w:w="2121" w:type="dxa"/>
          </w:tcPr>
          <w:p w14:paraId="0BA414D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30C0AA51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6CFC0E93" w14:textId="4DC98A43" w:rsidTr="00986CEB">
        <w:trPr>
          <w:trHeight w:hRule="exact" w:val="614"/>
          <w:jc w:val="center"/>
        </w:trPr>
        <w:tc>
          <w:tcPr>
            <w:tcW w:w="562" w:type="dxa"/>
          </w:tcPr>
          <w:p w14:paraId="7F8F72C4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668" w:type="dxa"/>
          </w:tcPr>
          <w:p w14:paraId="3D32BDA4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 направлена на решение проблемы (противоречия)</w:t>
            </w:r>
          </w:p>
        </w:tc>
        <w:tc>
          <w:tcPr>
            <w:tcW w:w="2121" w:type="dxa"/>
          </w:tcPr>
          <w:p w14:paraId="5EA220E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0CD54671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07399A6C" w14:textId="2E41AE87" w:rsidTr="00986CEB">
        <w:trPr>
          <w:trHeight w:hRule="exact" w:val="605"/>
          <w:jc w:val="center"/>
        </w:trPr>
        <w:tc>
          <w:tcPr>
            <w:tcW w:w="562" w:type="dxa"/>
          </w:tcPr>
          <w:p w14:paraId="1CC82014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6668" w:type="dxa"/>
          </w:tcPr>
          <w:p w14:paraId="448370B6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Задачи проекта раскрывают заявленную цель проекта (программы)</w:t>
            </w:r>
          </w:p>
        </w:tc>
        <w:tc>
          <w:tcPr>
            <w:tcW w:w="2121" w:type="dxa"/>
          </w:tcPr>
          <w:p w14:paraId="0187E0F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нет</w:t>
            </w:r>
          </w:p>
          <w:p w14:paraId="54CE3E51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да</w:t>
            </w:r>
          </w:p>
        </w:tc>
      </w:tr>
      <w:tr w:rsidR="00986CEB" w:rsidRPr="00B4049C" w14:paraId="1FC7E482" w14:textId="7F3E3CC3" w:rsidTr="00986CEB">
        <w:trPr>
          <w:trHeight w:hRule="exact" w:val="722"/>
          <w:jc w:val="center"/>
        </w:trPr>
        <w:tc>
          <w:tcPr>
            <w:tcW w:w="562" w:type="dxa"/>
          </w:tcPr>
          <w:p w14:paraId="47E5DCE1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668" w:type="dxa"/>
          </w:tcPr>
          <w:p w14:paraId="58576DB1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Логическая связь между целью, задачами, мероприятиями и ожидаемыми результатами проекта (программы)</w:t>
            </w:r>
          </w:p>
        </w:tc>
        <w:tc>
          <w:tcPr>
            <w:tcW w:w="2121" w:type="dxa"/>
          </w:tcPr>
          <w:p w14:paraId="2D1803D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отсутствует</w:t>
            </w:r>
          </w:p>
          <w:p w14:paraId="0D58B94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имеется</w:t>
            </w:r>
          </w:p>
        </w:tc>
      </w:tr>
      <w:tr w:rsidR="00986CEB" w:rsidRPr="00B4049C" w14:paraId="368B515D" w14:textId="5CB3A0C7" w:rsidTr="00986CEB">
        <w:trPr>
          <w:trHeight w:hRule="exact" w:val="690"/>
          <w:jc w:val="center"/>
        </w:trPr>
        <w:tc>
          <w:tcPr>
            <w:tcW w:w="562" w:type="dxa"/>
          </w:tcPr>
          <w:p w14:paraId="5296064C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6668" w:type="dxa"/>
          </w:tcPr>
          <w:p w14:paraId="607C7EDA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методологии содержанию деятельности в рамках проекта (программы) и результатам проекта (программы)</w:t>
            </w:r>
          </w:p>
        </w:tc>
        <w:tc>
          <w:tcPr>
            <w:tcW w:w="2121" w:type="dxa"/>
          </w:tcPr>
          <w:p w14:paraId="231B6AF5" w14:textId="77777777" w:rsidR="00986CEB" w:rsidRPr="00B4049C" w:rsidRDefault="00986CEB" w:rsidP="00B91097">
            <w:pPr>
              <w:tabs>
                <w:tab w:val="left" w:pos="173"/>
              </w:tabs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отсутствует</w:t>
            </w:r>
          </w:p>
          <w:p w14:paraId="6DE2F2D9" w14:textId="77777777" w:rsidR="00986CEB" w:rsidRPr="00B4049C" w:rsidRDefault="00986CEB" w:rsidP="00B91097">
            <w:pPr>
              <w:tabs>
                <w:tab w:val="left" w:pos="173"/>
              </w:tabs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имеется</w:t>
            </w:r>
          </w:p>
        </w:tc>
      </w:tr>
      <w:tr w:rsidR="00986CEB" w:rsidRPr="00B4049C" w14:paraId="0B8BB4C2" w14:textId="17C40930" w:rsidTr="00986CEB">
        <w:trPr>
          <w:trHeight w:hRule="exact" w:val="688"/>
          <w:jc w:val="center"/>
        </w:trPr>
        <w:tc>
          <w:tcPr>
            <w:tcW w:w="562" w:type="dxa"/>
          </w:tcPr>
          <w:p w14:paraId="19BD313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6668" w:type="dxa"/>
          </w:tcPr>
          <w:p w14:paraId="0A16731D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методов деятельности, используемых в ходе реализации программных мероприятий проекта</w:t>
            </w:r>
          </w:p>
        </w:tc>
        <w:tc>
          <w:tcPr>
            <w:tcW w:w="2121" w:type="dxa"/>
          </w:tcPr>
          <w:p w14:paraId="1A4AC86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отсутствует</w:t>
            </w:r>
          </w:p>
          <w:p w14:paraId="41F5BE2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 – имеется</w:t>
            </w:r>
          </w:p>
        </w:tc>
      </w:tr>
      <w:tr w:rsidR="00986CEB" w:rsidRPr="00B4049C" w14:paraId="2EF952C0" w14:textId="0005855B" w:rsidTr="00986CEB">
        <w:trPr>
          <w:trHeight w:hRule="exact" w:val="317"/>
          <w:jc w:val="center"/>
        </w:trPr>
        <w:tc>
          <w:tcPr>
            <w:tcW w:w="9351" w:type="dxa"/>
            <w:gridSpan w:val="3"/>
          </w:tcPr>
          <w:p w14:paraId="09A235DF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Содержание проекта (программы) (максимум 12 баллов)</w:t>
            </w:r>
          </w:p>
        </w:tc>
      </w:tr>
      <w:tr w:rsidR="00986CEB" w:rsidRPr="00B4049C" w14:paraId="0C66B9B6" w14:textId="2F4D80D3" w:rsidTr="00986CEB">
        <w:trPr>
          <w:trHeight w:hRule="exact" w:val="536"/>
          <w:jc w:val="center"/>
        </w:trPr>
        <w:tc>
          <w:tcPr>
            <w:tcW w:w="562" w:type="dxa"/>
          </w:tcPr>
          <w:p w14:paraId="2DE8661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6668" w:type="dxa"/>
          </w:tcPr>
          <w:p w14:paraId="47A07D9B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Соотнесение с приоритетами государственной политики в сфере образования </w:t>
            </w:r>
          </w:p>
        </w:tc>
        <w:tc>
          <w:tcPr>
            <w:tcW w:w="2121" w:type="dxa"/>
          </w:tcPr>
          <w:p w14:paraId="72FF7E9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не соотносится</w:t>
            </w:r>
          </w:p>
          <w:p w14:paraId="4EA78A05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 – соотносится </w:t>
            </w:r>
          </w:p>
        </w:tc>
      </w:tr>
      <w:tr w:rsidR="00986CEB" w:rsidRPr="00B4049C" w14:paraId="24145AF7" w14:textId="6BAAF6E5" w:rsidTr="00986CEB">
        <w:trPr>
          <w:trHeight w:val="835"/>
          <w:jc w:val="center"/>
        </w:trPr>
        <w:tc>
          <w:tcPr>
            <w:tcW w:w="562" w:type="dxa"/>
          </w:tcPr>
          <w:p w14:paraId="5BEF311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6668" w:type="dxa"/>
          </w:tcPr>
          <w:p w14:paraId="023A2AA0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Обладание проекта (программы) инновационным потенциалом (обосновано ли новаторство идеи, обладает ли проект конкурентными преимуществами)</w:t>
            </w:r>
          </w:p>
        </w:tc>
        <w:tc>
          <w:tcPr>
            <w:tcW w:w="2121" w:type="dxa"/>
          </w:tcPr>
          <w:p w14:paraId="0C82009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отсутствует</w:t>
            </w:r>
          </w:p>
          <w:p w14:paraId="725E3B4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обладает </w:t>
            </w:r>
          </w:p>
        </w:tc>
      </w:tr>
      <w:tr w:rsidR="00986CEB" w:rsidRPr="00B4049C" w14:paraId="0D29AB1B" w14:textId="4CA44202" w:rsidTr="00986CEB">
        <w:trPr>
          <w:trHeight w:val="984"/>
          <w:jc w:val="center"/>
        </w:trPr>
        <w:tc>
          <w:tcPr>
            <w:tcW w:w="562" w:type="dxa"/>
          </w:tcPr>
          <w:p w14:paraId="3BF273FF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6668" w:type="dxa"/>
          </w:tcPr>
          <w:p w14:paraId="5F58D54D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темы планируемому содержанию проекта (программы) (соответствие темы проблематике, целям, задачам и результатам проекта)</w:t>
            </w:r>
          </w:p>
        </w:tc>
        <w:tc>
          <w:tcPr>
            <w:tcW w:w="2121" w:type="dxa"/>
          </w:tcPr>
          <w:p w14:paraId="6DFBD8B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0 – не соответствует </w:t>
            </w:r>
          </w:p>
          <w:p w14:paraId="71B6CED5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1 – соответствует</w:t>
            </w:r>
          </w:p>
        </w:tc>
      </w:tr>
      <w:tr w:rsidR="00986CEB" w:rsidRPr="00B4049C" w14:paraId="4E3E0762" w14:textId="104822FC" w:rsidTr="00986CEB">
        <w:trPr>
          <w:trHeight w:val="705"/>
          <w:jc w:val="center"/>
        </w:trPr>
        <w:tc>
          <w:tcPr>
            <w:tcW w:w="562" w:type="dxa"/>
          </w:tcPr>
          <w:p w14:paraId="1295E9A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6668" w:type="dxa"/>
          </w:tcPr>
          <w:p w14:paraId="1C325489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Формулировка результатов проекта (программы)</w:t>
            </w:r>
          </w:p>
        </w:tc>
        <w:tc>
          <w:tcPr>
            <w:tcW w:w="2121" w:type="dxa"/>
          </w:tcPr>
          <w:p w14:paraId="51E1D89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отсутствует</w:t>
            </w:r>
          </w:p>
          <w:p w14:paraId="603E39D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присутствует </w:t>
            </w:r>
          </w:p>
        </w:tc>
      </w:tr>
      <w:tr w:rsidR="00986CEB" w:rsidRPr="00B4049C" w14:paraId="0CAB9E96" w14:textId="609052F2" w:rsidTr="00986CEB">
        <w:trPr>
          <w:trHeight w:val="688"/>
          <w:jc w:val="center"/>
        </w:trPr>
        <w:tc>
          <w:tcPr>
            <w:tcW w:w="562" w:type="dxa"/>
          </w:tcPr>
          <w:p w14:paraId="3CAE145E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6668" w:type="dxa"/>
          </w:tcPr>
          <w:p w14:paraId="7D5024D9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Предложения по внедрению и распространению результатов проекта (программы)</w:t>
            </w:r>
          </w:p>
        </w:tc>
        <w:tc>
          <w:tcPr>
            <w:tcW w:w="2121" w:type="dxa"/>
          </w:tcPr>
          <w:p w14:paraId="06A29CB6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отсутствуют</w:t>
            </w:r>
          </w:p>
          <w:p w14:paraId="2762999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присутствуют  </w:t>
            </w:r>
          </w:p>
        </w:tc>
      </w:tr>
      <w:tr w:rsidR="00986CEB" w:rsidRPr="00B4049C" w14:paraId="66009B60" w14:textId="562BDA9D" w:rsidTr="00986CEB">
        <w:trPr>
          <w:trHeight w:val="712"/>
          <w:jc w:val="center"/>
        </w:trPr>
        <w:tc>
          <w:tcPr>
            <w:tcW w:w="562" w:type="dxa"/>
          </w:tcPr>
          <w:p w14:paraId="2EEF9AB6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6668" w:type="dxa"/>
          </w:tcPr>
          <w:p w14:paraId="390F1721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Востребованность заявленных результатов приоритетным направлениям государственной политики</w:t>
            </w:r>
          </w:p>
        </w:tc>
        <w:tc>
          <w:tcPr>
            <w:tcW w:w="2121" w:type="dxa"/>
          </w:tcPr>
          <w:p w14:paraId="12F70CC1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отсутствует</w:t>
            </w:r>
          </w:p>
          <w:p w14:paraId="2AB111B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присутствует </w:t>
            </w:r>
          </w:p>
        </w:tc>
      </w:tr>
      <w:tr w:rsidR="00986CEB" w:rsidRPr="00B4049C" w14:paraId="01E2B790" w14:textId="0FB162C3" w:rsidTr="00986CEB">
        <w:trPr>
          <w:trHeight w:val="680"/>
          <w:jc w:val="center"/>
        </w:trPr>
        <w:tc>
          <w:tcPr>
            <w:tcW w:w="562" w:type="dxa"/>
          </w:tcPr>
          <w:p w14:paraId="4055972E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17</w:t>
            </w:r>
          </w:p>
        </w:tc>
        <w:tc>
          <w:tcPr>
            <w:tcW w:w="6668" w:type="dxa"/>
          </w:tcPr>
          <w:p w14:paraId="2E95895E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Возможность трансляции результатов реализации проекта (программы) в системе образования</w:t>
            </w:r>
          </w:p>
        </w:tc>
        <w:tc>
          <w:tcPr>
            <w:tcW w:w="2121" w:type="dxa"/>
          </w:tcPr>
          <w:p w14:paraId="39C3A3D4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отсутствует</w:t>
            </w:r>
          </w:p>
          <w:p w14:paraId="2170DD3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присутствует </w:t>
            </w:r>
          </w:p>
        </w:tc>
      </w:tr>
      <w:tr w:rsidR="00986CEB" w:rsidRPr="00B4049C" w14:paraId="070CAFF8" w14:textId="17326C27" w:rsidTr="00986CEB">
        <w:trPr>
          <w:trHeight w:val="703"/>
          <w:jc w:val="center"/>
        </w:trPr>
        <w:tc>
          <w:tcPr>
            <w:tcW w:w="562" w:type="dxa"/>
          </w:tcPr>
          <w:p w14:paraId="71A8AE1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6668" w:type="dxa"/>
          </w:tcPr>
          <w:p w14:paraId="6F2C34C0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Логика и последовательность действий, реализуемых в рамках проекта (программы)</w:t>
            </w:r>
          </w:p>
        </w:tc>
        <w:tc>
          <w:tcPr>
            <w:tcW w:w="2121" w:type="dxa"/>
          </w:tcPr>
          <w:p w14:paraId="0DF08CBC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 – отсутствуют</w:t>
            </w:r>
          </w:p>
          <w:p w14:paraId="6053B9D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присутствуют </w:t>
            </w:r>
          </w:p>
        </w:tc>
      </w:tr>
      <w:tr w:rsidR="00986CEB" w:rsidRPr="00B4049C" w14:paraId="7253BA90" w14:textId="38C234FD" w:rsidTr="00986CEB">
        <w:trPr>
          <w:trHeight w:val="700"/>
          <w:jc w:val="center"/>
        </w:trPr>
        <w:tc>
          <w:tcPr>
            <w:tcW w:w="562" w:type="dxa"/>
          </w:tcPr>
          <w:p w14:paraId="0CC7682E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6668" w:type="dxa"/>
          </w:tcPr>
          <w:p w14:paraId="58F47132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объема и содержания действий достижению поставленных целей</w:t>
            </w:r>
          </w:p>
        </w:tc>
        <w:tc>
          <w:tcPr>
            <w:tcW w:w="2121" w:type="dxa"/>
          </w:tcPr>
          <w:p w14:paraId="34A765C1" w14:textId="7B8F3895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не соответствует</w:t>
            </w:r>
          </w:p>
          <w:p w14:paraId="14F767BF" w14:textId="1EF0E0A1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соответствует </w:t>
            </w:r>
          </w:p>
        </w:tc>
      </w:tr>
      <w:tr w:rsidR="00986CEB" w:rsidRPr="00B4049C" w14:paraId="7291E6DD" w14:textId="42C17E8B" w:rsidTr="00986CEB">
        <w:trPr>
          <w:trHeight w:val="993"/>
          <w:jc w:val="center"/>
        </w:trPr>
        <w:tc>
          <w:tcPr>
            <w:tcW w:w="562" w:type="dxa"/>
          </w:tcPr>
          <w:p w14:paraId="11291EA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6668" w:type="dxa"/>
          </w:tcPr>
          <w:p w14:paraId="7189955A" w14:textId="59936FC2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Предполагаемые критерии результативности проекта (программы) и методики их отслеживания в форме соответствующих показателей с методикой сбора данных и расчетов показателей</w:t>
            </w:r>
          </w:p>
        </w:tc>
        <w:tc>
          <w:tcPr>
            <w:tcW w:w="2121" w:type="dxa"/>
          </w:tcPr>
          <w:p w14:paraId="46338FBC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отсутствуют</w:t>
            </w:r>
          </w:p>
          <w:p w14:paraId="431E0AD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присутствуют </w:t>
            </w:r>
          </w:p>
        </w:tc>
      </w:tr>
      <w:tr w:rsidR="00986CEB" w:rsidRPr="00B4049C" w14:paraId="61C94151" w14:textId="3AC2E86F" w:rsidTr="00986CEB">
        <w:trPr>
          <w:trHeight w:val="696"/>
          <w:jc w:val="center"/>
        </w:trPr>
        <w:tc>
          <w:tcPr>
            <w:tcW w:w="562" w:type="dxa"/>
          </w:tcPr>
          <w:p w14:paraId="62529E8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6668" w:type="dxa"/>
          </w:tcPr>
          <w:p w14:paraId="16996137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Обеспечена возможность качественного мониторинга реализации проекта (программы)</w:t>
            </w:r>
          </w:p>
        </w:tc>
        <w:tc>
          <w:tcPr>
            <w:tcW w:w="2121" w:type="dxa"/>
          </w:tcPr>
          <w:p w14:paraId="1533343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не обеспечена</w:t>
            </w:r>
          </w:p>
          <w:p w14:paraId="6867663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обеспечена </w:t>
            </w:r>
          </w:p>
        </w:tc>
      </w:tr>
      <w:tr w:rsidR="00986CEB" w:rsidRPr="00B4049C" w14:paraId="6F692939" w14:textId="74CF18F2" w:rsidTr="00986CEB">
        <w:trPr>
          <w:trHeight w:val="692"/>
          <w:jc w:val="center"/>
        </w:trPr>
        <w:tc>
          <w:tcPr>
            <w:tcW w:w="562" w:type="dxa"/>
          </w:tcPr>
          <w:p w14:paraId="00DBAB81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6668" w:type="dxa"/>
          </w:tcPr>
          <w:p w14:paraId="064F16A2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Наличие в календарном плане результатов (продуктов проектной деятельности) по итогам реализации действий</w:t>
            </w:r>
          </w:p>
        </w:tc>
        <w:tc>
          <w:tcPr>
            <w:tcW w:w="2121" w:type="dxa"/>
          </w:tcPr>
          <w:p w14:paraId="2324031F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отсутствуют</w:t>
            </w:r>
          </w:p>
          <w:p w14:paraId="3798791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присутствуют </w:t>
            </w:r>
          </w:p>
        </w:tc>
      </w:tr>
      <w:tr w:rsidR="00986CEB" w:rsidRPr="00B4049C" w14:paraId="55F68A9A" w14:textId="4D5B73EC" w:rsidTr="00986CEB">
        <w:trPr>
          <w:trHeight w:val="415"/>
          <w:jc w:val="center"/>
        </w:trPr>
        <w:tc>
          <w:tcPr>
            <w:tcW w:w="9351" w:type="dxa"/>
            <w:gridSpan w:val="3"/>
          </w:tcPr>
          <w:p w14:paraId="305F601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Условия реализации проекта (программы) (максимум 8 баллов)</w:t>
            </w:r>
          </w:p>
        </w:tc>
      </w:tr>
      <w:tr w:rsidR="00986CEB" w:rsidRPr="00B4049C" w14:paraId="3C4B4F4D" w14:textId="346D9D94" w:rsidTr="00986CEB">
        <w:trPr>
          <w:trHeight w:val="977"/>
          <w:jc w:val="center"/>
        </w:trPr>
        <w:tc>
          <w:tcPr>
            <w:tcW w:w="562" w:type="dxa"/>
          </w:tcPr>
          <w:p w14:paraId="6E3028E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6668" w:type="dxa"/>
          </w:tcPr>
          <w:p w14:paraId="489D585E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сроков, установленных календарным планом проекта (программы), объему работ и достижению результатов, планируемых к реализации в рамках проекта (программы)</w:t>
            </w:r>
          </w:p>
        </w:tc>
        <w:tc>
          <w:tcPr>
            <w:tcW w:w="2121" w:type="dxa"/>
          </w:tcPr>
          <w:p w14:paraId="5753E82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не соответствует</w:t>
            </w:r>
          </w:p>
          <w:p w14:paraId="48FD665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1 – соответствует</w:t>
            </w:r>
          </w:p>
        </w:tc>
      </w:tr>
      <w:tr w:rsidR="00986CEB" w:rsidRPr="00B4049C" w14:paraId="0208A203" w14:textId="64D530FC" w:rsidTr="00986CEB">
        <w:trPr>
          <w:trHeight w:val="708"/>
          <w:jc w:val="center"/>
        </w:trPr>
        <w:tc>
          <w:tcPr>
            <w:tcW w:w="562" w:type="dxa"/>
          </w:tcPr>
          <w:p w14:paraId="302E0BF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6668" w:type="dxa"/>
          </w:tcPr>
          <w:p w14:paraId="718D2DFC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опыта и (или) квалификации заявленной команды для достижения обозначенных результатов проекта (программы)</w:t>
            </w:r>
          </w:p>
        </w:tc>
        <w:tc>
          <w:tcPr>
            <w:tcW w:w="2121" w:type="dxa"/>
          </w:tcPr>
          <w:p w14:paraId="502A0C0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не соответствует</w:t>
            </w:r>
          </w:p>
          <w:p w14:paraId="781CC04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соответствует </w:t>
            </w:r>
          </w:p>
        </w:tc>
      </w:tr>
      <w:tr w:rsidR="00986CEB" w:rsidRPr="00B4049C" w14:paraId="754ED279" w14:textId="649027BB" w:rsidTr="00986CEB">
        <w:trPr>
          <w:trHeight w:val="754"/>
          <w:jc w:val="center"/>
        </w:trPr>
        <w:tc>
          <w:tcPr>
            <w:tcW w:w="562" w:type="dxa"/>
          </w:tcPr>
          <w:p w14:paraId="203BEE49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6668" w:type="dxa"/>
          </w:tcPr>
          <w:p w14:paraId="36312BE8" w14:textId="51A5C8C5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Наличие решения органа самоуправления организации на участие в реализации проекта (программы)</w:t>
            </w:r>
          </w:p>
        </w:tc>
        <w:tc>
          <w:tcPr>
            <w:tcW w:w="2121" w:type="dxa"/>
          </w:tcPr>
          <w:p w14:paraId="176E356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отсутствует</w:t>
            </w:r>
          </w:p>
          <w:p w14:paraId="7A038D4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1 – присутствует</w:t>
            </w:r>
          </w:p>
        </w:tc>
      </w:tr>
      <w:tr w:rsidR="00986CEB" w:rsidRPr="00B4049C" w14:paraId="1CDD97B4" w14:textId="093EAFC1" w:rsidTr="00986CEB">
        <w:trPr>
          <w:trHeight w:val="691"/>
          <w:jc w:val="center"/>
        </w:trPr>
        <w:tc>
          <w:tcPr>
            <w:tcW w:w="562" w:type="dxa"/>
          </w:tcPr>
          <w:p w14:paraId="6BED607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6668" w:type="dxa"/>
          </w:tcPr>
          <w:p w14:paraId="0C9AC6D2" w14:textId="37CB85F8" w:rsidR="00986CEB" w:rsidRPr="00B4049C" w:rsidRDefault="00986CEB" w:rsidP="00615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Определение организаций-партнеров проекта (</w:t>
            </w:r>
            <w:proofErr w:type="gramStart"/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программы)   </w:t>
            </w:r>
            <w:proofErr w:type="gramEnd"/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          с указанием их функций</w:t>
            </w:r>
          </w:p>
        </w:tc>
        <w:tc>
          <w:tcPr>
            <w:tcW w:w="2121" w:type="dxa"/>
          </w:tcPr>
          <w:p w14:paraId="28CA1712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0 – отсутствует </w:t>
            </w:r>
          </w:p>
          <w:p w14:paraId="6BE3CA8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1 – присутствует</w:t>
            </w:r>
          </w:p>
        </w:tc>
      </w:tr>
      <w:tr w:rsidR="00986CEB" w:rsidRPr="00B4049C" w14:paraId="4EE44C9F" w14:textId="42AB0C7E" w:rsidTr="00986CEB">
        <w:trPr>
          <w:trHeight w:val="640"/>
          <w:jc w:val="center"/>
        </w:trPr>
        <w:tc>
          <w:tcPr>
            <w:tcW w:w="562" w:type="dxa"/>
          </w:tcPr>
          <w:p w14:paraId="7C119533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6668" w:type="dxa"/>
          </w:tcPr>
          <w:p w14:paraId="4995CA4D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Наличие описания возможных рисков при реализации проекта (программы)</w:t>
            </w:r>
          </w:p>
        </w:tc>
        <w:tc>
          <w:tcPr>
            <w:tcW w:w="2121" w:type="dxa"/>
          </w:tcPr>
          <w:p w14:paraId="127EC0B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отсутствует</w:t>
            </w:r>
          </w:p>
          <w:p w14:paraId="23B41708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1 – присутствует</w:t>
            </w:r>
          </w:p>
        </w:tc>
      </w:tr>
      <w:tr w:rsidR="00986CEB" w:rsidRPr="00B4049C" w14:paraId="4537A8B3" w14:textId="3DAD09B1" w:rsidTr="00986CEB">
        <w:trPr>
          <w:trHeight w:val="706"/>
          <w:jc w:val="center"/>
        </w:trPr>
        <w:tc>
          <w:tcPr>
            <w:tcW w:w="562" w:type="dxa"/>
          </w:tcPr>
          <w:p w14:paraId="275C4AE0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6668" w:type="dxa"/>
          </w:tcPr>
          <w:p w14:paraId="1AB1486C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приведенных в заявке возможных рисков реализации проекта (программы) методологии реализации проекта (программы)</w:t>
            </w:r>
          </w:p>
        </w:tc>
        <w:tc>
          <w:tcPr>
            <w:tcW w:w="2121" w:type="dxa"/>
          </w:tcPr>
          <w:p w14:paraId="1E3410EE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не соответствует</w:t>
            </w:r>
          </w:p>
          <w:p w14:paraId="4E7A4F0E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соответствует </w:t>
            </w:r>
          </w:p>
        </w:tc>
      </w:tr>
      <w:tr w:rsidR="00986CEB" w:rsidRPr="00B4049C" w14:paraId="3E0AC141" w14:textId="35911732" w:rsidTr="00986CEB">
        <w:trPr>
          <w:trHeight w:val="560"/>
          <w:jc w:val="center"/>
        </w:trPr>
        <w:tc>
          <w:tcPr>
            <w:tcW w:w="562" w:type="dxa"/>
          </w:tcPr>
          <w:p w14:paraId="034FA1F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6668" w:type="dxa"/>
          </w:tcPr>
          <w:p w14:paraId="21061AEA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Полнота и точность формулировок направлений преодоления рисков</w:t>
            </w:r>
          </w:p>
        </w:tc>
        <w:tc>
          <w:tcPr>
            <w:tcW w:w="2121" w:type="dxa"/>
          </w:tcPr>
          <w:p w14:paraId="024338BD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отсутствует</w:t>
            </w:r>
          </w:p>
          <w:p w14:paraId="67E457D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 xml:space="preserve">1 – присутствует </w:t>
            </w:r>
          </w:p>
        </w:tc>
      </w:tr>
      <w:tr w:rsidR="00986CEB" w:rsidRPr="00B4049C" w14:paraId="39E4A2B7" w14:textId="4DC5AF42" w:rsidTr="00986CEB">
        <w:trPr>
          <w:trHeight w:val="560"/>
          <w:jc w:val="center"/>
        </w:trPr>
        <w:tc>
          <w:tcPr>
            <w:tcW w:w="562" w:type="dxa"/>
          </w:tcPr>
          <w:p w14:paraId="3DA4A58B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6668" w:type="dxa"/>
          </w:tcPr>
          <w:p w14:paraId="706F918C" w14:textId="77777777" w:rsidR="00986CEB" w:rsidRPr="00B4049C" w:rsidRDefault="00986CEB" w:rsidP="00B910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Наличие описания и подтверждения ресурсов обеспечения при реализации проекта (программы) и после окончания его реализации</w:t>
            </w:r>
          </w:p>
        </w:tc>
        <w:tc>
          <w:tcPr>
            <w:tcW w:w="2121" w:type="dxa"/>
          </w:tcPr>
          <w:p w14:paraId="032F8FB7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0 – отсутствуют</w:t>
            </w:r>
          </w:p>
          <w:p w14:paraId="52A909AA" w14:textId="77777777" w:rsidR="00986CEB" w:rsidRPr="00B4049C" w:rsidRDefault="00986CEB" w:rsidP="00B910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49C">
              <w:rPr>
                <w:rFonts w:ascii="Times New Roman" w:hAnsi="Times New Roman" w:cs="Times New Roman"/>
                <w:sz w:val="24"/>
                <w:szCs w:val="24"/>
              </w:rPr>
              <w:t>1 – присутствуют</w:t>
            </w:r>
          </w:p>
        </w:tc>
      </w:tr>
    </w:tbl>
    <w:p w14:paraId="085033AD" w14:textId="77777777" w:rsidR="00B91097" w:rsidRPr="00606582" w:rsidRDefault="00B91097" w:rsidP="00B91097">
      <w:pPr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sectPr w:rsidR="00B91097" w:rsidRPr="00606582" w:rsidSect="00B404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85"/>
    <w:rsid w:val="002C4A1B"/>
    <w:rsid w:val="00380585"/>
    <w:rsid w:val="0045537A"/>
    <w:rsid w:val="004F61C1"/>
    <w:rsid w:val="005443F0"/>
    <w:rsid w:val="00615EEE"/>
    <w:rsid w:val="006E3085"/>
    <w:rsid w:val="007B2F5A"/>
    <w:rsid w:val="007B66C0"/>
    <w:rsid w:val="00925DD5"/>
    <w:rsid w:val="00986CEB"/>
    <w:rsid w:val="00A41A04"/>
    <w:rsid w:val="00AA2605"/>
    <w:rsid w:val="00B4049C"/>
    <w:rsid w:val="00B758AB"/>
    <w:rsid w:val="00B91097"/>
    <w:rsid w:val="00CF6C0C"/>
    <w:rsid w:val="00D24EBE"/>
    <w:rsid w:val="00E0275B"/>
    <w:rsid w:val="00E42D8A"/>
    <w:rsid w:val="00E44950"/>
    <w:rsid w:val="00E5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E034"/>
  <w15:chartTrackingRefBased/>
  <w15:docId w15:val="{91499B82-ABE4-475C-A7C6-E092F3E4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3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0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0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0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30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30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30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30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30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30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30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30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3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3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3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3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30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30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30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30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30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3085"/>
    <w:rPr>
      <w:b/>
      <w:bCs/>
      <w:smallCaps/>
      <w:color w:val="2F5496" w:themeColor="accent1" w:themeShade="BF"/>
      <w:spacing w:val="5"/>
    </w:rPr>
  </w:style>
  <w:style w:type="character" w:customStyle="1" w:styleId="11">
    <w:name w:val="Заголовок №1_"/>
    <w:basedOn w:val="a0"/>
    <w:link w:val="12"/>
    <w:rsid w:val="007B66C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7B66C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B66C0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7B66C0"/>
    <w:pPr>
      <w:widowControl w:val="0"/>
      <w:shd w:val="clear" w:color="auto" w:fill="FFFFFF"/>
      <w:spacing w:before="240" w:after="840" w:line="427" w:lineRule="exact"/>
      <w:ind w:hanging="2060"/>
    </w:pPr>
    <w:rPr>
      <w:rFonts w:ascii="Times New Roman" w:eastAsia="Times New Roman" w:hAnsi="Times New Roman" w:cs="Times New Roman"/>
      <w:b/>
      <w:bCs/>
    </w:rPr>
  </w:style>
  <w:style w:type="character" w:customStyle="1" w:styleId="23">
    <w:name w:val="Основной текст (2)_"/>
    <w:basedOn w:val="a0"/>
    <w:link w:val="24"/>
    <w:rsid w:val="007B66C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;Полужирный;Курсив"/>
    <w:basedOn w:val="23"/>
    <w:rsid w:val="007B66C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7B66C0"/>
    <w:pPr>
      <w:widowControl w:val="0"/>
      <w:shd w:val="clear" w:color="auto" w:fill="FFFFFF"/>
      <w:spacing w:before="660" w:after="0" w:line="42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41">
    <w:name w:val="Основной текст (4)_"/>
    <w:basedOn w:val="a0"/>
    <w:link w:val="42"/>
    <w:rsid w:val="007B66C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B66C0"/>
    <w:pPr>
      <w:widowControl w:val="0"/>
      <w:shd w:val="clear" w:color="auto" w:fill="FFFFFF"/>
      <w:spacing w:before="840" w:after="6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CF6C0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F6C0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F6C0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F6C0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F6C0C"/>
    <w:rPr>
      <w:b/>
      <w:bCs/>
      <w:sz w:val="20"/>
      <w:szCs w:val="20"/>
    </w:rPr>
  </w:style>
  <w:style w:type="table" w:styleId="af1">
    <w:name w:val="Table Grid"/>
    <w:basedOn w:val="a1"/>
    <w:uiPriority w:val="39"/>
    <w:rsid w:val="00925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rsid w:val="00925DD5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Гончарова</dc:creator>
  <cp:keywords/>
  <dc:description/>
  <cp:lastModifiedBy>Пользователь</cp:lastModifiedBy>
  <cp:revision>16</cp:revision>
  <cp:lastPrinted>2025-11-17T13:44:00Z</cp:lastPrinted>
  <dcterms:created xsi:type="dcterms:W3CDTF">2025-11-14T19:38:00Z</dcterms:created>
  <dcterms:modified xsi:type="dcterms:W3CDTF">2026-09-22T12:50:00Z</dcterms:modified>
</cp:coreProperties>
</file>